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02A7"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Policy Statement on Provider Access</w:t>
      </w:r>
      <w:r>
        <w:rPr>
          <w:rStyle w:val="eop"/>
          <w:rFonts w:ascii="Calibri" w:hAnsi="Calibri" w:cs="Calibri"/>
          <w:sz w:val="22"/>
          <w:szCs w:val="22"/>
        </w:rPr>
        <w:t> </w:t>
      </w:r>
    </w:p>
    <w:p w14:paraId="41B0DCF7"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40DBAF7D"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11.1 Introduction</w:t>
      </w:r>
      <w:r>
        <w:rPr>
          <w:rStyle w:val="eop"/>
          <w:rFonts w:ascii="Calibri" w:hAnsi="Calibri" w:cs="Calibri"/>
          <w:sz w:val="22"/>
          <w:szCs w:val="22"/>
        </w:rPr>
        <w:t> </w:t>
      </w:r>
    </w:p>
    <w:p w14:paraId="737DC9DE"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46E81AC3"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policy statement sets out the arrangements Woodlands school has for managing the access of providers to the school for the purpose of giving them information about the provider’s education or training offer. This complies with the school’s legal obligations under Section 42B of the Education Act 1997.</w:t>
      </w:r>
      <w:r>
        <w:rPr>
          <w:rStyle w:val="eop"/>
          <w:rFonts w:ascii="Calibri" w:hAnsi="Calibri" w:cs="Calibri"/>
          <w:sz w:val="22"/>
          <w:szCs w:val="22"/>
        </w:rPr>
        <w:t> </w:t>
      </w:r>
    </w:p>
    <w:p w14:paraId="51578833"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10F2CE"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11.2 Pupil Entitlement</w:t>
      </w:r>
      <w:r>
        <w:rPr>
          <w:rStyle w:val="eop"/>
          <w:rFonts w:ascii="Calibri" w:hAnsi="Calibri" w:cs="Calibri"/>
          <w:sz w:val="22"/>
          <w:szCs w:val="22"/>
        </w:rPr>
        <w:t> </w:t>
      </w:r>
    </w:p>
    <w:p w14:paraId="66AD998D"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733FA059"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pupils in Years 8-11 are entitled:</w:t>
      </w:r>
      <w:r>
        <w:rPr>
          <w:rStyle w:val="eop"/>
          <w:rFonts w:ascii="Calibri" w:hAnsi="Calibri" w:cs="Calibri"/>
          <w:sz w:val="22"/>
          <w:szCs w:val="22"/>
        </w:rPr>
        <w:t> </w:t>
      </w:r>
    </w:p>
    <w:p w14:paraId="3F760F19" w14:textId="77777777" w:rsidR="005705AA" w:rsidRDefault="005705AA" w:rsidP="005705AA">
      <w:pPr>
        <w:pStyle w:val="paragraph"/>
        <w:numPr>
          <w:ilvl w:val="0"/>
          <w:numId w:val="1"/>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To find out about technical education qualifications and apprenticeships </w:t>
      </w:r>
    </w:p>
    <w:p w14:paraId="5554AFAE" w14:textId="77777777" w:rsidR="005705AA" w:rsidRDefault="005705AA" w:rsidP="005705AA">
      <w:pPr>
        <w:pStyle w:val="paragraph"/>
        <w:spacing w:before="0" w:beforeAutospacing="0" w:after="0" w:afterAutospacing="0"/>
        <w:ind w:left="1080"/>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 xml:space="preserve">opportunities, as part of the careers programme which provides information on the </w:t>
      </w:r>
    </w:p>
    <w:p w14:paraId="6AF77C87" w14:textId="2CE48898" w:rsidR="005705AA" w:rsidRDefault="005705AA" w:rsidP="005705AA">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full range of education and training opportunities available at each transition point;</w:t>
      </w:r>
      <w:r>
        <w:rPr>
          <w:rStyle w:val="eop"/>
          <w:rFonts w:ascii="Calibri" w:hAnsi="Calibri" w:cs="Calibri"/>
          <w:sz w:val="22"/>
          <w:szCs w:val="22"/>
        </w:rPr>
        <w:t> </w:t>
      </w:r>
    </w:p>
    <w:p w14:paraId="2DD4D79E" w14:textId="77777777" w:rsidR="005705AA" w:rsidRDefault="005705AA" w:rsidP="005705AA">
      <w:pPr>
        <w:pStyle w:val="paragraph"/>
        <w:numPr>
          <w:ilvl w:val="0"/>
          <w:numId w:val="2"/>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To hear from a range of providers about the opportunities the offer through events, </w:t>
      </w:r>
    </w:p>
    <w:p w14:paraId="33712D2C" w14:textId="59609AF8" w:rsidR="005705AA" w:rsidRDefault="005705AA" w:rsidP="005705AA">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presentations, and in AROE lessons;</w:t>
      </w:r>
      <w:r>
        <w:rPr>
          <w:rStyle w:val="eop"/>
          <w:rFonts w:ascii="Calibri" w:hAnsi="Calibri" w:cs="Calibri"/>
          <w:sz w:val="22"/>
          <w:szCs w:val="22"/>
        </w:rPr>
        <w:t> </w:t>
      </w:r>
    </w:p>
    <w:p w14:paraId="4E4FD860" w14:textId="77777777" w:rsidR="005705AA" w:rsidRDefault="005705AA" w:rsidP="005705AA">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To understand how to make applications for the full range of academic and </w:t>
      </w:r>
      <w:proofErr w:type="gramStart"/>
      <w:r>
        <w:rPr>
          <w:rStyle w:val="normaltextrun"/>
          <w:rFonts w:ascii="Calibri" w:hAnsi="Calibri" w:cs="Calibri"/>
          <w:sz w:val="22"/>
          <w:szCs w:val="22"/>
        </w:rPr>
        <w:t>technical</w:t>
      </w:r>
      <w:proofErr w:type="gramEnd"/>
      <w:r>
        <w:rPr>
          <w:rStyle w:val="normaltextrun"/>
          <w:rFonts w:ascii="Calibri" w:hAnsi="Calibri" w:cs="Calibri"/>
          <w:sz w:val="22"/>
          <w:szCs w:val="22"/>
        </w:rPr>
        <w:t xml:space="preserve"> </w:t>
      </w:r>
    </w:p>
    <w:p w14:paraId="17DEBAA4" w14:textId="682CAB1F" w:rsidR="005705AA" w:rsidRDefault="005705AA" w:rsidP="005705AA">
      <w:pPr>
        <w:pStyle w:val="paragraph"/>
        <w:spacing w:before="0" w:beforeAutospacing="0" w:after="0" w:afterAutospacing="0"/>
        <w:ind w:left="108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courses and employment and apprenticeship opportunities.</w:t>
      </w:r>
      <w:r>
        <w:rPr>
          <w:rStyle w:val="eop"/>
          <w:rFonts w:ascii="Calibri" w:hAnsi="Calibri" w:cs="Calibri"/>
          <w:sz w:val="22"/>
          <w:szCs w:val="22"/>
        </w:rPr>
        <w:t> </w:t>
      </w:r>
    </w:p>
    <w:p w14:paraId="5A8C4048" w14:textId="77777777" w:rsidR="005705AA" w:rsidRDefault="005705AA" w:rsidP="005705AA">
      <w:pPr>
        <w:pStyle w:val="paragraph"/>
        <w:spacing w:before="0" w:beforeAutospacing="0" w:after="0" w:afterAutospacing="0"/>
        <w:ind w:left="1080"/>
        <w:textAlignment w:val="baseline"/>
        <w:rPr>
          <w:rFonts w:ascii="Calibri" w:hAnsi="Calibri" w:cs="Calibri"/>
          <w:sz w:val="22"/>
          <w:szCs w:val="22"/>
        </w:rPr>
      </w:pPr>
    </w:p>
    <w:p w14:paraId="56AAEE42"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11.3 Meaningful Provider Encounters</w:t>
      </w:r>
      <w:r>
        <w:rPr>
          <w:rStyle w:val="eop"/>
          <w:rFonts w:ascii="Calibri" w:hAnsi="Calibri" w:cs="Calibri"/>
          <w:sz w:val="22"/>
          <w:szCs w:val="22"/>
        </w:rPr>
        <w:t> </w:t>
      </w:r>
    </w:p>
    <w:p w14:paraId="3BBB4ECA"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76833B28" w14:textId="3820939A" w:rsidR="005705AA" w:rsidRDefault="005705AA" w:rsidP="005705A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One encounter is defined as one meeting/session between pupils and one provider. We are committed to providing meaningful encounters to all pupils using the </w:t>
      </w:r>
      <w:hyperlink r:id="rId5" w:tgtFrame="_blank" w:history="1">
        <w:r>
          <w:rPr>
            <w:rStyle w:val="normaltextrun"/>
            <w:rFonts w:ascii="Calibri" w:hAnsi="Calibri" w:cs="Calibri"/>
            <w:sz w:val="22"/>
            <w:szCs w:val="22"/>
            <w:u w:val="single"/>
          </w:rPr>
          <w:t>Making It Meaningful Checklist</w:t>
        </w:r>
      </w:hyperlink>
      <w:r>
        <w:rPr>
          <w:rStyle w:val="normaltextrun"/>
          <w:rFonts w:ascii="Calibri" w:hAnsi="Calibri" w:cs="Calibri"/>
          <w:sz w:val="22"/>
          <w:szCs w:val="22"/>
        </w:rPr>
        <w:t xml:space="preserve"> </w:t>
      </w:r>
    </w:p>
    <w:p w14:paraId="1877A992"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23815DED"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Meaningful online engagement is also an option, and we are open to providers that can provide live online engagement without pupils.</w:t>
      </w:r>
      <w:r>
        <w:rPr>
          <w:rStyle w:val="eop"/>
          <w:rFonts w:ascii="Calibri" w:hAnsi="Calibri" w:cs="Calibri"/>
          <w:sz w:val="22"/>
          <w:szCs w:val="22"/>
        </w:rPr>
        <w:t> </w:t>
      </w:r>
    </w:p>
    <w:p w14:paraId="2BD5890B"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34FD1242"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11.4 Destinations of our Pupils</w:t>
      </w:r>
      <w:r>
        <w:rPr>
          <w:rStyle w:val="eop"/>
          <w:rFonts w:ascii="Calibri" w:hAnsi="Calibri" w:cs="Calibri"/>
          <w:sz w:val="22"/>
          <w:szCs w:val="22"/>
        </w:rPr>
        <w:t> </w:t>
      </w:r>
    </w:p>
    <w:p w14:paraId="339951EA"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6BB23A8D"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Last year our Year 11 pupils moved to a range of providers in the local area after school:</w:t>
      </w:r>
      <w:r>
        <w:rPr>
          <w:rStyle w:val="eop"/>
          <w:rFonts w:ascii="Calibri" w:hAnsi="Calibri" w:cs="Calibri"/>
          <w:sz w:val="22"/>
          <w:szCs w:val="22"/>
        </w:rPr>
        <w:t> </w:t>
      </w:r>
    </w:p>
    <w:p w14:paraId="2F7D257D" w14:textId="77777777" w:rsidR="005705AA" w:rsidRDefault="005705AA" w:rsidP="005705AA">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Grammar School Entrants: 2% </w:t>
      </w:r>
      <w:r>
        <w:rPr>
          <w:rStyle w:val="eop"/>
          <w:rFonts w:ascii="Calibri" w:hAnsi="Calibri" w:cs="Calibri"/>
          <w:sz w:val="22"/>
          <w:szCs w:val="22"/>
        </w:rPr>
        <w:t> </w:t>
      </w:r>
    </w:p>
    <w:p w14:paraId="6F140666" w14:textId="77777777" w:rsidR="005705AA" w:rsidRDefault="005705AA" w:rsidP="005705A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Sixth Form Entrants: 13% </w:t>
      </w:r>
      <w:r>
        <w:rPr>
          <w:rStyle w:val="eop"/>
          <w:rFonts w:ascii="Calibri" w:hAnsi="Calibri" w:cs="Calibri"/>
          <w:sz w:val="22"/>
          <w:szCs w:val="22"/>
        </w:rPr>
        <w:t> </w:t>
      </w:r>
    </w:p>
    <w:p w14:paraId="6E4656A9" w14:textId="77777777" w:rsidR="005705AA" w:rsidRDefault="005705AA" w:rsidP="005705AA">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College Entrants: 72% </w:t>
      </w:r>
      <w:r>
        <w:rPr>
          <w:rStyle w:val="eop"/>
          <w:rFonts w:ascii="Calibri" w:hAnsi="Calibri" w:cs="Calibri"/>
          <w:sz w:val="22"/>
          <w:szCs w:val="22"/>
        </w:rPr>
        <w:t> </w:t>
      </w:r>
    </w:p>
    <w:p w14:paraId="1B7788E8" w14:textId="77777777" w:rsidR="005705AA" w:rsidRDefault="005705AA" w:rsidP="005705AA">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Apprenticeships: 6% </w:t>
      </w:r>
      <w:r>
        <w:rPr>
          <w:rStyle w:val="eop"/>
          <w:rFonts w:ascii="Calibri" w:hAnsi="Calibri" w:cs="Calibri"/>
          <w:sz w:val="22"/>
          <w:szCs w:val="22"/>
        </w:rPr>
        <w:t> </w:t>
      </w:r>
    </w:p>
    <w:p w14:paraId="53CBFB54" w14:textId="77777777" w:rsidR="005705AA" w:rsidRDefault="005705AA" w:rsidP="005705AA">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Other 7% </w:t>
      </w:r>
      <w:r>
        <w:rPr>
          <w:rStyle w:val="eop"/>
          <w:rFonts w:ascii="Calibri" w:hAnsi="Calibri" w:cs="Calibri"/>
          <w:sz w:val="22"/>
          <w:szCs w:val="22"/>
        </w:rPr>
        <w:t> </w:t>
      </w:r>
    </w:p>
    <w:p w14:paraId="5375B78E"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0FADF5" w14:textId="77777777" w:rsidR="005705AA" w:rsidRDefault="005705AA" w:rsidP="005705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11.5 Management of Provider Access Requirements</w:t>
      </w:r>
      <w:r>
        <w:rPr>
          <w:rStyle w:val="eop"/>
          <w:rFonts w:ascii="Calibri" w:hAnsi="Calibri" w:cs="Calibri"/>
          <w:sz w:val="22"/>
          <w:szCs w:val="22"/>
        </w:rPr>
        <w:t> </w:t>
      </w:r>
    </w:p>
    <w:p w14:paraId="451B9B03" w14:textId="77777777" w:rsidR="005705AA" w:rsidRDefault="005705AA" w:rsidP="005705AA">
      <w:pPr>
        <w:pStyle w:val="paragraph"/>
        <w:spacing w:before="0" w:beforeAutospacing="0" w:after="0" w:afterAutospacing="0"/>
        <w:textAlignment w:val="baseline"/>
        <w:rPr>
          <w:rFonts w:ascii="Segoe UI" w:hAnsi="Segoe UI" w:cs="Segoe UI"/>
          <w:sz w:val="18"/>
          <w:szCs w:val="18"/>
        </w:rPr>
      </w:pPr>
    </w:p>
    <w:p w14:paraId="02917503" w14:textId="77777777" w:rsidR="005705AA" w:rsidRDefault="005705AA" w:rsidP="005705AA">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Procedure</w:t>
      </w:r>
      <w:r>
        <w:rPr>
          <w:rStyle w:val="eop"/>
          <w:rFonts w:ascii="Calibri" w:hAnsi="Calibri" w:cs="Calibri"/>
          <w:sz w:val="22"/>
          <w:szCs w:val="22"/>
        </w:rPr>
        <w:t> </w:t>
      </w:r>
    </w:p>
    <w:p w14:paraId="2142A1E0" w14:textId="731D6942" w:rsidR="005705AA" w:rsidRDefault="005705AA" w:rsidP="005705A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A provider wishing to request access should contact Mrs Kelly Robertson, Cultural Capital Coordinator and Careers Lead, at </w:t>
      </w:r>
      <w:hyperlink r:id="rId6" w:tgtFrame="_blank" w:history="1">
        <w:r>
          <w:rPr>
            <w:rStyle w:val="normaltextrun"/>
            <w:rFonts w:ascii="Calibri" w:hAnsi="Calibri" w:cs="Calibri"/>
            <w:sz w:val="22"/>
            <w:szCs w:val="22"/>
            <w:u w:val="single"/>
          </w:rPr>
          <w:t>kro@woodlandsschool.essex.sch.uk</w:t>
        </w:r>
      </w:hyperlink>
      <w:r>
        <w:rPr>
          <w:rStyle w:val="normaltextrun"/>
          <w:rFonts w:ascii="Calibri" w:hAnsi="Calibri" w:cs="Calibri"/>
          <w:sz w:val="22"/>
          <w:szCs w:val="22"/>
        </w:rPr>
        <w:t>.</w:t>
      </w:r>
      <w:r>
        <w:rPr>
          <w:rStyle w:val="eop"/>
          <w:rFonts w:ascii="Calibri" w:hAnsi="Calibri" w:cs="Calibri"/>
          <w:sz w:val="22"/>
          <w:szCs w:val="22"/>
        </w:rPr>
        <w:t> </w:t>
      </w:r>
    </w:p>
    <w:p w14:paraId="1448C12F" w14:textId="77777777" w:rsidR="005705AA" w:rsidRDefault="005705AA" w:rsidP="005705AA">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4627D209" w14:textId="77777777" w:rsidR="005705AA" w:rsidRDefault="005705AA" w:rsidP="005705AA">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Opportunities for Access</w:t>
      </w:r>
      <w:r>
        <w:rPr>
          <w:rStyle w:val="eop"/>
          <w:rFonts w:ascii="Calibri" w:hAnsi="Calibri" w:cs="Calibri"/>
          <w:sz w:val="22"/>
          <w:szCs w:val="22"/>
        </w:rPr>
        <w:t> </w:t>
      </w:r>
    </w:p>
    <w:p w14:paraId="00B17253" w14:textId="1A777057" w:rsidR="005705AA" w:rsidRDefault="005705AA" w:rsidP="005705AA">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The school offers 4 provider encounters required by law (</w:t>
      </w:r>
      <w:r>
        <w:rPr>
          <w:rStyle w:val="normaltextrun"/>
          <w:rFonts w:ascii="Calibri" w:hAnsi="Calibri" w:cs="Calibri"/>
          <w:b/>
          <w:bCs/>
          <w:sz w:val="22"/>
          <w:szCs w:val="22"/>
        </w:rPr>
        <w:t>marked in bold text in Figure 1</w:t>
      </w:r>
      <w:r>
        <w:rPr>
          <w:rStyle w:val="normaltextrun"/>
          <w:rFonts w:ascii="Calibri" w:hAnsi="Calibri" w:cs="Calibri"/>
          <w:sz w:val="22"/>
          <w:szCs w:val="22"/>
        </w:rPr>
        <w:t xml:space="preserve">) and </w:t>
      </w:r>
      <w:proofErr w:type="gramStart"/>
      <w:r>
        <w:rPr>
          <w:rStyle w:val="normaltextrun"/>
          <w:rFonts w:ascii="Calibri" w:hAnsi="Calibri" w:cs="Calibri"/>
          <w:sz w:val="22"/>
          <w:szCs w:val="22"/>
        </w:rPr>
        <w:t>a number of</w:t>
      </w:r>
      <w:proofErr w:type="gramEnd"/>
      <w:r>
        <w:rPr>
          <w:rStyle w:val="normaltextrun"/>
          <w:rFonts w:ascii="Calibri" w:hAnsi="Calibri" w:cs="Calibri"/>
          <w:sz w:val="22"/>
          <w:szCs w:val="22"/>
        </w:rPr>
        <w:t xml:space="preserve"> additional events, integrated into the school careers programme. The 4 meaningful mandatory encounters across Years 8-11 are timetabled to take place within the stated windows (</w:t>
      </w:r>
      <w:r>
        <w:rPr>
          <w:rStyle w:val="normaltextrun"/>
          <w:rFonts w:ascii="Calibri" w:hAnsi="Calibri" w:cs="Calibri"/>
          <w:b/>
          <w:bCs/>
          <w:i/>
          <w:iCs/>
          <w:sz w:val="22"/>
          <w:szCs w:val="22"/>
        </w:rPr>
        <w:t>two from the 1</w:t>
      </w:r>
      <w:r>
        <w:rPr>
          <w:rStyle w:val="normaltextrun"/>
          <w:rFonts w:ascii="Calibri" w:hAnsi="Calibri" w:cs="Calibri"/>
          <w:b/>
          <w:bCs/>
          <w:i/>
          <w:iCs/>
          <w:sz w:val="17"/>
          <w:szCs w:val="17"/>
          <w:vertAlign w:val="superscript"/>
        </w:rPr>
        <w:t>st</w:t>
      </w:r>
      <w:r>
        <w:rPr>
          <w:rStyle w:val="normaltextrun"/>
          <w:rFonts w:ascii="Calibri" w:hAnsi="Calibri" w:cs="Calibri"/>
          <w:b/>
          <w:bCs/>
          <w:i/>
          <w:iCs/>
          <w:sz w:val="22"/>
          <w:szCs w:val="22"/>
        </w:rPr>
        <w:t xml:space="preserve"> of September in Year 8 to the 28</w:t>
      </w:r>
      <w:r>
        <w:rPr>
          <w:rStyle w:val="normaltextrun"/>
          <w:rFonts w:ascii="Calibri" w:hAnsi="Calibri" w:cs="Calibri"/>
          <w:b/>
          <w:bCs/>
          <w:i/>
          <w:iCs/>
          <w:sz w:val="17"/>
          <w:szCs w:val="17"/>
          <w:vertAlign w:val="superscript"/>
        </w:rPr>
        <w:t>th</w:t>
      </w:r>
      <w:r>
        <w:rPr>
          <w:rStyle w:val="normaltextrun"/>
          <w:rFonts w:ascii="Calibri" w:hAnsi="Calibri" w:cs="Calibri"/>
          <w:b/>
          <w:bCs/>
          <w:i/>
          <w:iCs/>
          <w:sz w:val="22"/>
          <w:szCs w:val="22"/>
        </w:rPr>
        <w:t xml:space="preserve"> February of Year 9</w:t>
      </w:r>
      <w:r>
        <w:rPr>
          <w:rStyle w:val="normaltextrun"/>
          <w:rFonts w:ascii="Calibri" w:hAnsi="Calibri" w:cs="Calibri"/>
          <w:sz w:val="22"/>
          <w:szCs w:val="22"/>
        </w:rPr>
        <w:t xml:space="preserve">, and </w:t>
      </w:r>
      <w:r>
        <w:rPr>
          <w:rStyle w:val="normaltextrun"/>
          <w:rFonts w:ascii="Calibri" w:hAnsi="Calibri" w:cs="Calibri"/>
          <w:b/>
          <w:bCs/>
          <w:i/>
          <w:iCs/>
          <w:sz w:val="22"/>
          <w:szCs w:val="22"/>
        </w:rPr>
        <w:t>two from the 1</w:t>
      </w:r>
      <w:r>
        <w:rPr>
          <w:rStyle w:val="normaltextrun"/>
          <w:rFonts w:ascii="Calibri" w:hAnsi="Calibri" w:cs="Calibri"/>
          <w:b/>
          <w:bCs/>
          <w:i/>
          <w:iCs/>
          <w:sz w:val="17"/>
          <w:szCs w:val="17"/>
          <w:vertAlign w:val="superscript"/>
        </w:rPr>
        <w:t>st</w:t>
      </w:r>
      <w:r>
        <w:rPr>
          <w:rStyle w:val="normaltextrun"/>
          <w:rFonts w:ascii="Calibri" w:hAnsi="Calibri" w:cs="Calibri"/>
          <w:b/>
          <w:bCs/>
          <w:i/>
          <w:iCs/>
          <w:sz w:val="22"/>
          <w:szCs w:val="22"/>
        </w:rPr>
        <w:t xml:space="preserve"> September in Year 10 to 28</w:t>
      </w:r>
      <w:r>
        <w:rPr>
          <w:rStyle w:val="normaltextrun"/>
          <w:rFonts w:ascii="Calibri" w:hAnsi="Calibri" w:cs="Calibri"/>
          <w:b/>
          <w:bCs/>
          <w:i/>
          <w:iCs/>
          <w:sz w:val="17"/>
          <w:szCs w:val="17"/>
          <w:vertAlign w:val="superscript"/>
        </w:rPr>
        <w:t>th</w:t>
      </w:r>
      <w:r>
        <w:rPr>
          <w:rStyle w:val="normaltextrun"/>
          <w:rFonts w:ascii="Calibri" w:hAnsi="Calibri" w:cs="Calibri"/>
          <w:b/>
          <w:bCs/>
          <w:i/>
          <w:iCs/>
          <w:sz w:val="22"/>
          <w:szCs w:val="22"/>
        </w:rPr>
        <w:t xml:space="preserve"> February in Year 11</w:t>
      </w:r>
      <w:r>
        <w:rPr>
          <w:rStyle w:val="normaltextrun"/>
          <w:rFonts w:ascii="Calibri" w:hAnsi="Calibri" w:cs="Calibri"/>
          <w:sz w:val="22"/>
          <w:szCs w:val="22"/>
        </w:rPr>
        <w:t xml:space="preserve">) as per the January 2023 DfE </w:t>
      </w:r>
      <w:hyperlink r:id="rId7" w:tgtFrame="_blank" w:history="1">
        <w:r>
          <w:rPr>
            <w:rStyle w:val="normaltextrun"/>
            <w:rFonts w:ascii="Calibri" w:hAnsi="Calibri" w:cs="Calibri"/>
            <w:sz w:val="22"/>
            <w:szCs w:val="22"/>
            <w:u w:val="single"/>
          </w:rPr>
          <w:t>Careers guidance and access for education and training providers (Pg. 43)</w:t>
        </w:r>
      </w:hyperlink>
      <w:r>
        <w:rPr>
          <w:rStyle w:val="normaltextrun"/>
          <w:rFonts w:ascii="Calibri" w:hAnsi="Calibri" w:cs="Calibri"/>
          <w:sz w:val="22"/>
          <w:szCs w:val="22"/>
        </w:rPr>
        <w:t>. </w:t>
      </w:r>
      <w:r>
        <w:rPr>
          <w:rStyle w:val="eop"/>
          <w:rFonts w:ascii="Calibri" w:hAnsi="Calibri" w:cs="Calibri"/>
          <w:sz w:val="22"/>
          <w:szCs w:val="22"/>
        </w:rPr>
        <w:t> </w:t>
      </w:r>
    </w:p>
    <w:p w14:paraId="5F0D40AF" w14:textId="77777777" w:rsidR="005705AA" w:rsidRDefault="005705AA" w:rsidP="005705AA">
      <w:pPr>
        <w:pStyle w:val="paragraph"/>
        <w:spacing w:before="0" w:beforeAutospacing="0" w:after="0" w:afterAutospacing="0"/>
        <w:ind w:left="360"/>
        <w:textAlignment w:val="baseline"/>
        <w:rPr>
          <w:rFonts w:ascii="Segoe UI" w:hAnsi="Segoe UI" w:cs="Segoe UI"/>
          <w:sz w:val="18"/>
          <w:szCs w:val="18"/>
        </w:rPr>
      </w:pPr>
    </w:p>
    <w:p w14:paraId="327B7F78" w14:textId="77777777" w:rsidR="005705AA" w:rsidRDefault="005705AA" w:rsidP="005705AA">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*Although encounters are not required by law for Year 7 pupils, we have included this year group (in addition to the 4 legally required encounters in Years 8-11) to ensure that careers </w:t>
      </w:r>
      <w:proofErr w:type="gramStart"/>
      <w:r>
        <w:rPr>
          <w:rStyle w:val="normaltextrun"/>
          <w:rFonts w:ascii="Calibri" w:hAnsi="Calibri" w:cs="Calibri"/>
          <w:sz w:val="22"/>
          <w:szCs w:val="22"/>
        </w:rPr>
        <w:t>is</w:t>
      </w:r>
      <w:proofErr w:type="gramEnd"/>
      <w:r>
        <w:rPr>
          <w:rStyle w:val="normaltextrun"/>
          <w:rFonts w:ascii="Calibri" w:hAnsi="Calibri" w:cs="Calibri"/>
          <w:sz w:val="22"/>
          <w:szCs w:val="22"/>
        </w:rPr>
        <w:t xml:space="preserve"> a firm part of our pupils’ five year learning journey, supporting our hybrid options system and ensuring pupils make informed options choices.</w:t>
      </w:r>
      <w:r>
        <w:rPr>
          <w:rStyle w:val="eop"/>
          <w:rFonts w:ascii="Calibri" w:hAnsi="Calibri" w:cs="Calibri"/>
          <w:sz w:val="22"/>
          <w:szCs w:val="22"/>
        </w:rPr>
        <w:t> </w:t>
      </w:r>
    </w:p>
    <w:p w14:paraId="57F7C3B4" w14:textId="77777777" w:rsidR="005705AA" w:rsidRDefault="005705AA" w:rsidP="005705AA">
      <w:pPr>
        <w:pStyle w:val="paragraph"/>
        <w:spacing w:before="0" w:beforeAutospacing="0" w:after="0" w:afterAutospacing="0"/>
        <w:ind w:left="360"/>
        <w:textAlignment w:val="baseline"/>
        <w:rPr>
          <w:rFonts w:ascii="Segoe UI" w:hAnsi="Segoe UI" w:cs="Segoe UI"/>
          <w:sz w:val="18"/>
          <w:szCs w:val="18"/>
        </w:rPr>
      </w:pPr>
    </w:p>
    <w:p w14:paraId="46D5E39B" w14:textId="77777777" w:rsidR="005705AA" w:rsidRDefault="005705AA" w:rsidP="005705A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We will offer providers an opportunity to come into school to speak to pupils or their parents/carers. Please speak to Mrs Kelly Robertson, Cultural Capital Coordinator and Careers Lead to identify the most suitable opportunity for you.</w:t>
      </w:r>
      <w:r>
        <w:rPr>
          <w:rStyle w:val="eop"/>
          <w:rFonts w:ascii="Calibri" w:hAnsi="Calibri" w:cs="Calibri"/>
          <w:sz w:val="22"/>
          <w:szCs w:val="22"/>
        </w:rPr>
        <w:t> </w:t>
      </w:r>
    </w:p>
    <w:sectPr w:rsidR="00570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6AA"/>
    <w:multiLevelType w:val="multilevel"/>
    <w:tmpl w:val="8C0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C7C29"/>
    <w:multiLevelType w:val="multilevel"/>
    <w:tmpl w:val="2342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B5B06"/>
    <w:multiLevelType w:val="multilevel"/>
    <w:tmpl w:val="A07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9C19E0"/>
    <w:multiLevelType w:val="multilevel"/>
    <w:tmpl w:val="BE9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F2E91"/>
    <w:multiLevelType w:val="multilevel"/>
    <w:tmpl w:val="63CE3E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2D94B24"/>
    <w:multiLevelType w:val="multilevel"/>
    <w:tmpl w:val="F5D0DF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3CF242F"/>
    <w:multiLevelType w:val="multilevel"/>
    <w:tmpl w:val="C28C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164B9"/>
    <w:multiLevelType w:val="multilevel"/>
    <w:tmpl w:val="9090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4D3EE4"/>
    <w:multiLevelType w:val="multilevel"/>
    <w:tmpl w:val="E68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32308"/>
    <w:multiLevelType w:val="multilevel"/>
    <w:tmpl w:val="683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090321">
    <w:abstractNumId w:val="1"/>
  </w:num>
  <w:num w:numId="2" w16cid:durableId="1682246093">
    <w:abstractNumId w:val="9"/>
  </w:num>
  <w:num w:numId="3" w16cid:durableId="924070837">
    <w:abstractNumId w:val="6"/>
  </w:num>
  <w:num w:numId="4" w16cid:durableId="1432314698">
    <w:abstractNumId w:val="7"/>
  </w:num>
  <w:num w:numId="5" w16cid:durableId="1285161593">
    <w:abstractNumId w:val="3"/>
  </w:num>
  <w:num w:numId="6" w16cid:durableId="205483900">
    <w:abstractNumId w:val="2"/>
  </w:num>
  <w:num w:numId="7" w16cid:durableId="880049497">
    <w:abstractNumId w:val="8"/>
  </w:num>
  <w:num w:numId="8" w16cid:durableId="437991029">
    <w:abstractNumId w:val="0"/>
  </w:num>
  <w:num w:numId="9" w16cid:durableId="1579361434">
    <w:abstractNumId w:val="4"/>
  </w:num>
  <w:num w:numId="10" w16cid:durableId="1750032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AA"/>
    <w:rsid w:val="000A2CAB"/>
    <w:rsid w:val="001C777A"/>
    <w:rsid w:val="00521144"/>
    <w:rsid w:val="0057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D4CC"/>
  <w15:chartTrackingRefBased/>
  <w15:docId w15:val="{EE147091-E43A-4353-AC35-6A2DFC50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05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705AA"/>
  </w:style>
  <w:style w:type="character" w:customStyle="1" w:styleId="eop">
    <w:name w:val="eop"/>
    <w:basedOn w:val="DefaultParagraphFont"/>
    <w:rsid w:val="0057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62727">
      <w:bodyDiv w:val="1"/>
      <w:marLeft w:val="0"/>
      <w:marRight w:val="0"/>
      <w:marTop w:val="0"/>
      <w:marBottom w:val="0"/>
      <w:divBdr>
        <w:top w:val="none" w:sz="0" w:space="0" w:color="auto"/>
        <w:left w:val="none" w:sz="0" w:space="0" w:color="auto"/>
        <w:bottom w:val="none" w:sz="0" w:space="0" w:color="auto"/>
        <w:right w:val="none" w:sz="0" w:space="0" w:color="auto"/>
      </w:divBdr>
      <w:divsChild>
        <w:div w:id="1078791604">
          <w:marLeft w:val="0"/>
          <w:marRight w:val="0"/>
          <w:marTop w:val="0"/>
          <w:marBottom w:val="0"/>
          <w:divBdr>
            <w:top w:val="none" w:sz="0" w:space="0" w:color="auto"/>
            <w:left w:val="none" w:sz="0" w:space="0" w:color="auto"/>
            <w:bottom w:val="none" w:sz="0" w:space="0" w:color="auto"/>
            <w:right w:val="none" w:sz="0" w:space="0" w:color="auto"/>
          </w:divBdr>
          <w:divsChild>
            <w:div w:id="2145854202">
              <w:marLeft w:val="0"/>
              <w:marRight w:val="0"/>
              <w:marTop w:val="0"/>
              <w:marBottom w:val="0"/>
              <w:divBdr>
                <w:top w:val="none" w:sz="0" w:space="0" w:color="auto"/>
                <w:left w:val="none" w:sz="0" w:space="0" w:color="auto"/>
                <w:bottom w:val="none" w:sz="0" w:space="0" w:color="auto"/>
                <w:right w:val="none" w:sz="0" w:space="0" w:color="auto"/>
              </w:divBdr>
            </w:div>
            <w:div w:id="1481654042">
              <w:marLeft w:val="0"/>
              <w:marRight w:val="0"/>
              <w:marTop w:val="0"/>
              <w:marBottom w:val="0"/>
              <w:divBdr>
                <w:top w:val="none" w:sz="0" w:space="0" w:color="auto"/>
                <w:left w:val="none" w:sz="0" w:space="0" w:color="auto"/>
                <w:bottom w:val="none" w:sz="0" w:space="0" w:color="auto"/>
                <w:right w:val="none" w:sz="0" w:space="0" w:color="auto"/>
              </w:divBdr>
            </w:div>
            <w:div w:id="1384403845">
              <w:marLeft w:val="0"/>
              <w:marRight w:val="0"/>
              <w:marTop w:val="0"/>
              <w:marBottom w:val="0"/>
              <w:divBdr>
                <w:top w:val="none" w:sz="0" w:space="0" w:color="auto"/>
                <w:left w:val="none" w:sz="0" w:space="0" w:color="auto"/>
                <w:bottom w:val="none" w:sz="0" w:space="0" w:color="auto"/>
                <w:right w:val="none" w:sz="0" w:space="0" w:color="auto"/>
              </w:divBdr>
            </w:div>
            <w:div w:id="1153597069">
              <w:marLeft w:val="0"/>
              <w:marRight w:val="0"/>
              <w:marTop w:val="0"/>
              <w:marBottom w:val="0"/>
              <w:divBdr>
                <w:top w:val="none" w:sz="0" w:space="0" w:color="auto"/>
                <w:left w:val="none" w:sz="0" w:space="0" w:color="auto"/>
                <w:bottom w:val="none" w:sz="0" w:space="0" w:color="auto"/>
                <w:right w:val="none" w:sz="0" w:space="0" w:color="auto"/>
              </w:divBdr>
            </w:div>
            <w:div w:id="109935008">
              <w:marLeft w:val="0"/>
              <w:marRight w:val="0"/>
              <w:marTop w:val="0"/>
              <w:marBottom w:val="0"/>
              <w:divBdr>
                <w:top w:val="none" w:sz="0" w:space="0" w:color="auto"/>
                <w:left w:val="none" w:sz="0" w:space="0" w:color="auto"/>
                <w:bottom w:val="none" w:sz="0" w:space="0" w:color="auto"/>
                <w:right w:val="none" w:sz="0" w:space="0" w:color="auto"/>
              </w:divBdr>
            </w:div>
            <w:div w:id="304284699">
              <w:marLeft w:val="0"/>
              <w:marRight w:val="0"/>
              <w:marTop w:val="0"/>
              <w:marBottom w:val="0"/>
              <w:divBdr>
                <w:top w:val="none" w:sz="0" w:space="0" w:color="auto"/>
                <w:left w:val="none" w:sz="0" w:space="0" w:color="auto"/>
                <w:bottom w:val="none" w:sz="0" w:space="0" w:color="auto"/>
                <w:right w:val="none" w:sz="0" w:space="0" w:color="auto"/>
              </w:divBdr>
            </w:div>
            <w:div w:id="1504128483">
              <w:marLeft w:val="0"/>
              <w:marRight w:val="0"/>
              <w:marTop w:val="0"/>
              <w:marBottom w:val="0"/>
              <w:divBdr>
                <w:top w:val="none" w:sz="0" w:space="0" w:color="auto"/>
                <w:left w:val="none" w:sz="0" w:space="0" w:color="auto"/>
                <w:bottom w:val="none" w:sz="0" w:space="0" w:color="auto"/>
                <w:right w:val="none" w:sz="0" w:space="0" w:color="auto"/>
              </w:divBdr>
            </w:div>
            <w:div w:id="47581937">
              <w:marLeft w:val="0"/>
              <w:marRight w:val="0"/>
              <w:marTop w:val="0"/>
              <w:marBottom w:val="0"/>
              <w:divBdr>
                <w:top w:val="none" w:sz="0" w:space="0" w:color="auto"/>
                <w:left w:val="none" w:sz="0" w:space="0" w:color="auto"/>
                <w:bottom w:val="none" w:sz="0" w:space="0" w:color="auto"/>
                <w:right w:val="none" w:sz="0" w:space="0" w:color="auto"/>
              </w:divBdr>
            </w:div>
          </w:divsChild>
        </w:div>
        <w:div w:id="1327975585">
          <w:marLeft w:val="0"/>
          <w:marRight w:val="0"/>
          <w:marTop w:val="0"/>
          <w:marBottom w:val="0"/>
          <w:divBdr>
            <w:top w:val="none" w:sz="0" w:space="0" w:color="auto"/>
            <w:left w:val="none" w:sz="0" w:space="0" w:color="auto"/>
            <w:bottom w:val="none" w:sz="0" w:space="0" w:color="auto"/>
            <w:right w:val="none" w:sz="0" w:space="0" w:color="auto"/>
          </w:divBdr>
          <w:divsChild>
            <w:div w:id="1667170456">
              <w:marLeft w:val="0"/>
              <w:marRight w:val="0"/>
              <w:marTop w:val="0"/>
              <w:marBottom w:val="0"/>
              <w:divBdr>
                <w:top w:val="none" w:sz="0" w:space="0" w:color="auto"/>
                <w:left w:val="none" w:sz="0" w:space="0" w:color="auto"/>
                <w:bottom w:val="none" w:sz="0" w:space="0" w:color="auto"/>
                <w:right w:val="none" w:sz="0" w:space="0" w:color="auto"/>
              </w:divBdr>
            </w:div>
            <w:div w:id="1008022605">
              <w:marLeft w:val="0"/>
              <w:marRight w:val="0"/>
              <w:marTop w:val="0"/>
              <w:marBottom w:val="0"/>
              <w:divBdr>
                <w:top w:val="none" w:sz="0" w:space="0" w:color="auto"/>
                <w:left w:val="none" w:sz="0" w:space="0" w:color="auto"/>
                <w:bottom w:val="none" w:sz="0" w:space="0" w:color="auto"/>
                <w:right w:val="none" w:sz="0" w:space="0" w:color="auto"/>
              </w:divBdr>
            </w:div>
            <w:div w:id="174197846">
              <w:marLeft w:val="0"/>
              <w:marRight w:val="0"/>
              <w:marTop w:val="0"/>
              <w:marBottom w:val="0"/>
              <w:divBdr>
                <w:top w:val="none" w:sz="0" w:space="0" w:color="auto"/>
                <w:left w:val="none" w:sz="0" w:space="0" w:color="auto"/>
                <w:bottom w:val="none" w:sz="0" w:space="0" w:color="auto"/>
                <w:right w:val="none" w:sz="0" w:space="0" w:color="auto"/>
              </w:divBdr>
            </w:div>
            <w:div w:id="1541239620">
              <w:marLeft w:val="0"/>
              <w:marRight w:val="0"/>
              <w:marTop w:val="0"/>
              <w:marBottom w:val="0"/>
              <w:divBdr>
                <w:top w:val="none" w:sz="0" w:space="0" w:color="auto"/>
                <w:left w:val="none" w:sz="0" w:space="0" w:color="auto"/>
                <w:bottom w:val="none" w:sz="0" w:space="0" w:color="auto"/>
                <w:right w:val="none" w:sz="0" w:space="0" w:color="auto"/>
              </w:divBdr>
            </w:div>
            <w:div w:id="366952536">
              <w:marLeft w:val="0"/>
              <w:marRight w:val="0"/>
              <w:marTop w:val="0"/>
              <w:marBottom w:val="0"/>
              <w:divBdr>
                <w:top w:val="none" w:sz="0" w:space="0" w:color="auto"/>
                <w:left w:val="none" w:sz="0" w:space="0" w:color="auto"/>
                <w:bottom w:val="none" w:sz="0" w:space="0" w:color="auto"/>
                <w:right w:val="none" w:sz="0" w:space="0" w:color="auto"/>
              </w:divBdr>
            </w:div>
            <w:div w:id="269507132">
              <w:marLeft w:val="0"/>
              <w:marRight w:val="0"/>
              <w:marTop w:val="0"/>
              <w:marBottom w:val="0"/>
              <w:divBdr>
                <w:top w:val="none" w:sz="0" w:space="0" w:color="auto"/>
                <w:left w:val="none" w:sz="0" w:space="0" w:color="auto"/>
                <w:bottom w:val="none" w:sz="0" w:space="0" w:color="auto"/>
                <w:right w:val="none" w:sz="0" w:space="0" w:color="auto"/>
              </w:divBdr>
            </w:div>
            <w:div w:id="1762291291">
              <w:marLeft w:val="0"/>
              <w:marRight w:val="0"/>
              <w:marTop w:val="0"/>
              <w:marBottom w:val="0"/>
              <w:divBdr>
                <w:top w:val="none" w:sz="0" w:space="0" w:color="auto"/>
                <w:left w:val="none" w:sz="0" w:space="0" w:color="auto"/>
                <w:bottom w:val="none" w:sz="0" w:space="0" w:color="auto"/>
                <w:right w:val="none" w:sz="0" w:space="0" w:color="auto"/>
              </w:divBdr>
            </w:div>
            <w:div w:id="525096430">
              <w:marLeft w:val="0"/>
              <w:marRight w:val="0"/>
              <w:marTop w:val="0"/>
              <w:marBottom w:val="0"/>
              <w:divBdr>
                <w:top w:val="none" w:sz="0" w:space="0" w:color="auto"/>
                <w:left w:val="none" w:sz="0" w:space="0" w:color="auto"/>
                <w:bottom w:val="none" w:sz="0" w:space="0" w:color="auto"/>
                <w:right w:val="none" w:sz="0" w:space="0" w:color="auto"/>
              </w:divBdr>
            </w:div>
            <w:div w:id="393354125">
              <w:marLeft w:val="0"/>
              <w:marRight w:val="0"/>
              <w:marTop w:val="0"/>
              <w:marBottom w:val="0"/>
              <w:divBdr>
                <w:top w:val="none" w:sz="0" w:space="0" w:color="auto"/>
                <w:left w:val="none" w:sz="0" w:space="0" w:color="auto"/>
                <w:bottom w:val="none" w:sz="0" w:space="0" w:color="auto"/>
                <w:right w:val="none" w:sz="0" w:space="0" w:color="auto"/>
              </w:divBdr>
            </w:div>
            <w:div w:id="114761270">
              <w:marLeft w:val="0"/>
              <w:marRight w:val="0"/>
              <w:marTop w:val="0"/>
              <w:marBottom w:val="0"/>
              <w:divBdr>
                <w:top w:val="none" w:sz="0" w:space="0" w:color="auto"/>
                <w:left w:val="none" w:sz="0" w:space="0" w:color="auto"/>
                <w:bottom w:val="none" w:sz="0" w:space="0" w:color="auto"/>
                <w:right w:val="none" w:sz="0" w:space="0" w:color="auto"/>
              </w:divBdr>
            </w:div>
            <w:div w:id="351805155">
              <w:marLeft w:val="0"/>
              <w:marRight w:val="0"/>
              <w:marTop w:val="0"/>
              <w:marBottom w:val="0"/>
              <w:divBdr>
                <w:top w:val="none" w:sz="0" w:space="0" w:color="auto"/>
                <w:left w:val="none" w:sz="0" w:space="0" w:color="auto"/>
                <w:bottom w:val="none" w:sz="0" w:space="0" w:color="auto"/>
                <w:right w:val="none" w:sz="0" w:space="0" w:color="auto"/>
              </w:divBdr>
            </w:div>
            <w:div w:id="2130317496">
              <w:marLeft w:val="0"/>
              <w:marRight w:val="0"/>
              <w:marTop w:val="0"/>
              <w:marBottom w:val="0"/>
              <w:divBdr>
                <w:top w:val="none" w:sz="0" w:space="0" w:color="auto"/>
                <w:left w:val="none" w:sz="0" w:space="0" w:color="auto"/>
                <w:bottom w:val="none" w:sz="0" w:space="0" w:color="auto"/>
                <w:right w:val="none" w:sz="0" w:space="0" w:color="auto"/>
              </w:divBdr>
            </w:div>
            <w:div w:id="1788041007">
              <w:marLeft w:val="0"/>
              <w:marRight w:val="0"/>
              <w:marTop w:val="0"/>
              <w:marBottom w:val="0"/>
              <w:divBdr>
                <w:top w:val="none" w:sz="0" w:space="0" w:color="auto"/>
                <w:left w:val="none" w:sz="0" w:space="0" w:color="auto"/>
                <w:bottom w:val="none" w:sz="0" w:space="0" w:color="auto"/>
                <w:right w:val="none" w:sz="0" w:space="0" w:color="auto"/>
              </w:divBdr>
            </w:div>
            <w:div w:id="1307708349">
              <w:marLeft w:val="0"/>
              <w:marRight w:val="0"/>
              <w:marTop w:val="0"/>
              <w:marBottom w:val="0"/>
              <w:divBdr>
                <w:top w:val="none" w:sz="0" w:space="0" w:color="auto"/>
                <w:left w:val="none" w:sz="0" w:space="0" w:color="auto"/>
                <w:bottom w:val="none" w:sz="0" w:space="0" w:color="auto"/>
                <w:right w:val="none" w:sz="0" w:space="0" w:color="auto"/>
              </w:divBdr>
            </w:div>
            <w:div w:id="1608808391">
              <w:marLeft w:val="0"/>
              <w:marRight w:val="0"/>
              <w:marTop w:val="0"/>
              <w:marBottom w:val="0"/>
              <w:divBdr>
                <w:top w:val="none" w:sz="0" w:space="0" w:color="auto"/>
                <w:left w:val="none" w:sz="0" w:space="0" w:color="auto"/>
                <w:bottom w:val="none" w:sz="0" w:space="0" w:color="auto"/>
                <w:right w:val="none" w:sz="0" w:space="0" w:color="auto"/>
              </w:divBdr>
            </w:div>
            <w:div w:id="1139808036">
              <w:marLeft w:val="0"/>
              <w:marRight w:val="0"/>
              <w:marTop w:val="0"/>
              <w:marBottom w:val="0"/>
              <w:divBdr>
                <w:top w:val="none" w:sz="0" w:space="0" w:color="auto"/>
                <w:left w:val="none" w:sz="0" w:space="0" w:color="auto"/>
                <w:bottom w:val="none" w:sz="0" w:space="0" w:color="auto"/>
                <w:right w:val="none" w:sz="0" w:space="0" w:color="auto"/>
              </w:divBdr>
            </w:div>
            <w:div w:id="1305817709">
              <w:marLeft w:val="0"/>
              <w:marRight w:val="0"/>
              <w:marTop w:val="0"/>
              <w:marBottom w:val="0"/>
              <w:divBdr>
                <w:top w:val="none" w:sz="0" w:space="0" w:color="auto"/>
                <w:left w:val="none" w:sz="0" w:space="0" w:color="auto"/>
                <w:bottom w:val="none" w:sz="0" w:space="0" w:color="auto"/>
                <w:right w:val="none" w:sz="0" w:space="0" w:color="auto"/>
              </w:divBdr>
            </w:div>
            <w:div w:id="113450012">
              <w:marLeft w:val="0"/>
              <w:marRight w:val="0"/>
              <w:marTop w:val="0"/>
              <w:marBottom w:val="0"/>
              <w:divBdr>
                <w:top w:val="none" w:sz="0" w:space="0" w:color="auto"/>
                <w:left w:val="none" w:sz="0" w:space="0" w:color="auto"/>
                <w:bottom w:val="none" w:sz="0" w:space="0" w:color="auto"/>
                <w:right w:val="none" w:sz="0" w:space="0" w:color="auto"/>
              </w:divBdr>
            </w:div>
            <w:div w:id="2017884508">
              <w:marLeft w:val="0"/>
              <w:marRight w:val="0"/>
              <w:marTop w:val="0"/>
              <w:marBottom w:val="0"/>
              <w:divBdr>
                <w:top w:val="none" w:sz="0" w:space="0" w:color="auto"/>
                <w:left w:val="none" w:sz="0" w:space="0" w:color="auto"/>
                <w:bottom w:val="none" w:sz="0" w:space="0" w:color="auto"/>
                <w:right w:val="none" w:sz="0" w:space="0" w:color="auto"/>
              </w:divBdr>
            </w:div>
            <w:div w:id="1501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27489/Careers_guidance_and_access_for_education_and_training_providers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woodlandsschool.essex.sch.uk" TargetMode="External"/><Relationship Id="rId5" Type="http://schemas.openxmlformats.org/officeDocument/2006/relationships/hyperlink" Target="https://resources.careersandenterprise.co.uk/sites/default/files/2022-11/1540_Make%20it%20meaningful%20checklist_v6%20%28FINAL%2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Purser</dc:creator>
  <cp:keywords/>
  <dc:description/>
  <cp:lastModifiedBy>Mrs L Purser</cp:lastModifiedBy>
  <cp:revision>1</cp:revision>
  <dcterms:created xsi:type="dcterms:W3CDTF">2024-07-18T11:54:00Z</dcterms:created>
  <dcterms:modified xsi:type="dcterms:W3CDTF">2024-07-18T12:12:00Z</dcterms:modified>
</cp:coreProperties>
</file>